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2457" w14:textId="09D99854" w:rsidR="00402CE2" w:rsidRPr="00C62E8E" w:rsidRDefault="0000380D" w:rsidP="0000380D">
      <w:pPr>
        <w:jc w:val="right"/>
        <w:rPr>
          <w:rFonts w:ascii="Times New Roman" w:hAnsi="Times New Roman" w:cs="Times New Roman"/>
          <w:b/>
          <w:bCs/>
          <w:sz w:val="22"/>
          <w:szCs w:val="22"/>
        </w:rPr>
      </w:pPr>
      <w:r w:rsidRPr="00C62E8E">
        <w:rPr>
          <w:rFonts w:ascii="Times New Roman" w:hAnsi="Times New Roman" w:cs="Times New Roman"/>
          <w:b/>
          <w:bCs/>
          <w:sz w:val="22"/>
          <w:szCs w:val="22"/>
        </w:rPr>
        <w:t>Załącznik Nr 2</w:t>
      </w:r>
      <w:r w:rsidR="000479D0" w:rsidRPr="00C62E8E">
        <w:rPr>
          <w:rFonts w:ascii="Times New Roman" w:hAnsi="Times New Roman" w:cs="Times New Roman"/>
          <w:b/>
          <w:bCs/>
          <w:sz w:val="22"/>
          <w:szCs w:val="22"/>
        </w:rPr>
        <w:t xml:space="preserve"> </w:t>
      </w:r>
      <w:r w:rsidR="000479D0" w:rsidRPr="00C62E8E">
        <w:rPr>
          <w:rFonts w:ascii="Times New Roman" w:hAnsi="Times New Roman" w:cs="Times New Roman"/>
          <w:sz w:val="22"/>
          <w:szCs w:val="22"/>
        </w:rPr>
        <w:t>do Zapytania ofertowego</w:t>
      </w:r>
      <w:r w:rsidR="000479D0" w:rsidRPr="00C62E8E">
        <w:rPr>
          <w:rFonts w:ascii="Times New Roman" w:hAnsi="Times New Roman" w:cs="Times New Roman"/>
          <w:b/>
          <w:bCs/>
          <w:sz w:val="22"/>
          <w:szCs w:val="22"/>
        </w:rPr>
        <w:t xml:space="preserve"> </w:t>
      </w:r>
    </w:p>
    <w:p w14:paraId="2DEBDBE0" w14:textId="77777777" w:rsidR="000479D0" w:rsidRDefault="000479D0" w:rsidP="0000380D">
      <w:pPr>
        <w:jc w:val="right"/>
        <w:rPr>
          <w:rFonts w:ascii="Times New Roman" w:hAnsi="Times New Roman" w:cs="Times New Roman"/>
          <w:b/>
          <w:bCs/>
        </w:rPr>
      </w:pPr>
    </w:p>
    <w:p w14:paraId="77D58B73" w14:textId="1B2A5BC5" w:rsidR="0000380D" w:rsidRDefault="0000380D" w:rsidP="0000380D">
      <w:pPr>
        <w:jc w:val="center"/>
        <w:rPr>
          <w:rFonts w:ascii="Times New Roman" w:hAnsi="Times New Roman" w:cs="Times New Roman"/>
          <w:b/>
          <w:bCs/>
          <w:u w:val="single"/>
        </w:rPr>
      </w:pPr>
      <w:r w:rsidRPr="0000380D">
        <w:rPr>
          <w:rFonts w:ascii="Times New Roman" w:hAnsi="Times New Roman" w:cs="Times New Roman"/>
          <w:b/>
          <w:bCs/>
          <w:u w:val="single"/>
        </w:rPr>
        <w:t>Klauzula informacyjna RODO</w:t>
      </w:r>
    </w:p>
    <w:p w14:paraId="3EE96189" w14:textId="77777777" w:rsidR="0000380D" w:rsidRDefault="0000380D" w:rsidP="0000380D">
      <w:pPr>
        <w:jc w:val="center"/>
        <w:rPr>
          <w:rFonts w:ascii="Times New Roman" w:hAnsi="Times New Roman" w:cs="Times New Roman"/>
        </w:rPr>
      </w:pPr>
    </w:p>
    <w:p w14:paraId="7B483B0E" w14:textId="4077B5D4" w:rsidR="0000380D" w:rsidRDefault="0000380D" w:rsidP="0000380D">
      <w:pPr>
        <w:spacing w:line="360" w:lineRule="auto"/>
        <w:ind w:firstLine="708"/>
        <w:jc w:val="both"/>
        <w:rPr>
          <w:rFonts w:ascii="Times New Roman" w:hAnsi="Times New Roman" w:cs="Times New Roman"/>
        </w:rPr>
      </w:pPr>
      <w:r>
        <w:rPr>
          <w:rFonts w:ascii="Times New Roman" w:hAnsi="Times New Roman" w:cs="Times New Roman"/>
        </w:rPr>
        <w:t xml:space="preserve">Dyrektor </w:t>
      </w:r>
      <w:r w:rsidR="00923E85">
        <w:rPr>
          <w:rFonts w:ascii="Times New Roman" w:hAnsi="Times New Roman" w:cs="Times New Roman"/>
        </w:rPr>
        <w:t>Centrum Usług Społecznych</w:t>
      </w:r>
      <w:r>
        <w:rPr>
          <w:rFonts w:ascii="Times New Roman" w:hAnsi="Times New Roman" w:cs="Times New Roman"/>
        </w:rPr>
        <w:t xml:space="preserve"> w Skarżysku – Kamiennej, działając na podstawie art. 6, ust. 1, lit. a oraz art. 13, ust. 1 i ust. 2 rozporządzenia Parlamentu Europejskiego i Rady (UE) Nr 2016/679 z dnia 27 kwietnia 2016 r. w sprawie ochrony osób fizycznych w związku z przetwarzaniem danych osobowych i w sprawie swobodnego przepływu takich danych oraz uchylenia dyrektywy 95/46/WE – [Dz. U. UE.L2016.119.1 </w:t>
      </w:r>
      <w:r w:rsidR="003735DF">
        <w:rPr>
          <w:rFonts w:ascii="Times New Roman" w:hAnsi="Times New Roman" w:cs="Times New Roman"/>
        </w:rPr>
        <w:br/>
      </w:r>
      <w:r>
        <w:rPr>
          <w:rFonts w:ascii="Times New Roman" w:hAnsi="Times New Roman" w:cs="Times New Roman"/>
        </w:rPr>
        <w:t>z dnia 4 maja 2016 r.] – dalej [RODO], informuje, że:</w:t>
      </w:r>
    </w:p>
    <w:p w14:paraId="6209DFF3" w14:textId="291A78ED" w:rsidR="0000380D" w:rsidRPr="003735DF" w:rsidRDefault="0000380D"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923E85">
        <w:rPr>
          <w:rFonts w:ascii="Times New Roman" w:hAnsi="Times New Roman" w:cs="Times New Roman"/>
          <w:b/>
          <w:bCs/>
        </w:rPr>
        <w:t>Centrum Usług Społecznych</w:t>
      </w:r>
      <w:r>
        <w:rPr>
          <w:rFonts w:ascii="Times New Roman" w:hAnsi="Times New Roman" w:cs="Times New Roman"/>
          <w:b/>
          <w:bCs/>
        </w:rPr>
        <w:t xml:space="preserve"> w Skarżysku – Kamiennej z siedzibą</w:t>
      </w:r>
      <w:r w:rsidR="00C62E8E">
        <w:rPr>
          <w:rFonts w:ascii="Times New Roman" w:hAnsi="Times New Roman" w:cs="Times New Roman"/>
          <w:b/>
          <w:bCs/>
        </w:rPr>
        <w:t xml:space="preserve"> przy ul.</w:t>
      </w:r>
      <w:r w:rsidR="003735DF">
        <w:rPr>
          <w:rFonts w:ascii="Times New Roman" w:hAnsi="Times New Roman" w:cs="Times New Roman"/>
          <w:b/>
          <w:bCs/>
        </w:rPr>
        <w:t xml:space="preserve"> Sikorskiego 19;</w:t>
      </w:r>
    </w:p>
    <w:p w14:paraId="0E2578F0" w14:textId="3AFCDFF6" w:rsidR="003735DF" w:rsidRPr="003735DF" w:rsidRDefault="003735DF"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W </w:t>
      </w:r>
      <w:r w:rsidR="00923E85">
        <w:rPr>
          <w:rFonts w:ascii="Times New Roman" w:hAnsi="Times New Roman" w:cs="Times New Roman"/>
        </w:rPr>
        <w:t>CUS</w:t>
      </w:r>
      <w:r>
        <w:rPr>
          <w:rFonts w:ascii="Times New Roman" w:hAnsi="Times New Roman" w:cs="Times New Roman"/>
        </w:rPr>
        <w:t xml:space="preserve"> został powołany inspektor danych osobowych – </w:t>
      </w:r>
      <w:r>
        <w:rPr>
          <w:rFonts w:ascii="Times New Roman" w:hAnsi="Times New Roman" w:cs="Times New Roman"/>
          <w:b/>
          <w:bCs/>
        </w:rPr>
        <w:t xml:space="preserve">Pani Sylwia Bartosiewicz, </w:t>
      </w:r>
      <w:r>
        <w:rPr>
          <w:rFonts w:ascii="Times New Roman" w:hAnsi="Times New Roman" w:cs="Times New Roman"/>
        </w:rPr>
        <w:t xml:space="preserve">e-mail: </w:t>
      </w:r>
      <w:hyperlink r:id="rId7" w:history="1">
        <w:r w:rsidR="00C62E8E" w:rsidRPr="00B64DE2">
          <w:rPr>
            <w:rStyle w:val="Hipercze"/>
            <w:rFonts w:ascii="Times New Roman" w:hAnsi="Times New Roman" w:cs="Times New Roman"/>
          </w:rPr>
          <w:t>iodo@cus.skarkam.pl</w:t>
        </w:r>
      </w:hyperlink>
      <w:r>
        <w:rPr>
          <w:rFonts w:ascii="Times New Roman" w:hAnsi="Times New Roman" w:cs="Times New Roman"/>
        </w:rPr>
        <w:t xml:space="preserve">, tel.: </w:t>
      </w:r>
      <w:r>
        <w:rPr>
          <w:rFonts w:ascii="Times New Roman" w:hAnsi="Times New Roman" w:cs="Times New Roman"/>
          <w:b/>
          <w:bCs/>
        </w:rPr>
        <w:t>(41) 25-29-111;</w:t>
      </w:r>
    </w:p>
    <w:p w14:paraId="1618EA7A" w14:textId="5FF43A70" w:rsidR="003735DF" w:rsidRDefault="003735DF"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Pani/Pana dane osobowe przetwarzane będą </w:t>
      </w:r>
      <w:r>
        <w:rPr>
          <w:rFonts w:ascii="Times New Roman" w:hAnsi="Times New Roman" w:cs="Times New Roman"/>
          <w:b/>
          <w:bCs/>
        </w:rPr>
        <w:t>w celu wyłonienia Wykonawcy na realizację zadań przewidzianych w programie</w:t>
      </w:r>
      <w:r w:rsidR="00C62E8E">
        <w:rPr>
          <w:rFonts w:ascii="Times New Roman" w:hAnsi="Times New Roman" w:cs="Times New Roman"/>
          <w:b/>
          <w:bCs/>
        </w:rPr>
        <w:t xml:space="preserve"> </w:t>
      </w:r>
      <w:r>
        <w:rPr>
          <w:rFonts w:ascii="Times New Roman" w:hAnsi="Times New Roman" w:cs="Times New Roman"/>
          <w:b/>
          <w:bCs/>
        </w:rPr>
        <w:t xml:space="preserve">Korpusu Wsparcia Seniorów gminy Skarżysko – Kamienna na rok 2025, </w:t>
      </w:r>
      <w:r>
        <w:rPr>
          <w:rFonts w:ascii="Times New Roman" w:hAnsi="Times New Roman" w:cs="Times New Roman"/>
        </w:rPr>
        <w:t>na podstawie art. 6, ust. 1, lit. a) oraz art. 9, ust. 2, lit. a) RODO;</w:t>
      </w:r>
    </w:p>
    <w:p w14:paraId="6D84F24C" w14:textId="77A190D2" w:rsidR="003735DF" w:rsidRDefault="003735DF"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Pani/Pana dane osobowe mogą zostać przekazane podmiotom zewnętrznym na podstawie zawartej przez </w:t>
      </w:r>
      <w:r w:rsidR="00923E85">
        <w:rPr>
          <w:rFonts w:ascii="Times New Roman" w:hAnsi="Times New Roman" w:cs="Times New Roman"/>
        </w:rPr>
        <w:t>CUS</w:t>
      </w:r>
      <w:r>
        <w:rPr>
          <w:rFonts w:ascii="Times New Roman" w:hAnsi="Times New Roman" w:cs="Times New Roman"/>
        </w:rPr>
        <w:t xml:space="preserve"> umowy powierzenia przetwarzania danych osobowych, jednak tylko i wyłącznie w zakresie niezbędnym dla prawidłowej realizacji, przysługujących Pani/Panu świadczeń, a także </w:t>
      </w:r>
      <w:r w:rsidR="004507B0">
        <w:rPr>
          <w:rFonts w:ascii="Times New Roman" w:hAnsi="Times New Roman" w:cs="Times New Roman"/>
        </w:rPr>
        <w:t>podmiotom lub organom uprawnionym na podstawie przepisów prawa;</w:t>
      </w:r>
    </w:p>
    <w:p w14:paraId="3ADB81E1" w14:textId="782AF3A5" w:rsidR="004507B0" w:rsidRDefault="004507B0"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Pani/Pana dane osobowe nie będą przekazywane do państwa trzeciego/organizacji międzynarodowej;</w:t>
      </w:r>
    </w:p>
    <w:p w14:paraId="6CFBA030" w14:textId="0275787D" w:rsidR="004507B0" w:rsidRDefault="004507B0"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Pani/Pana dane osobowe będą przechowywane przez okres związany i w sposób zgodny z okresami i na zasadach, na które wskazano w ustawie 14 lipca 1983 r. </w:t>
      </w:r>
      <w:r>
        <w:rPr>
          <w:rFonts w:ascii="Times New Roman" w:hAnsi="Times New Roman" w:cs="Times New Roman"/>
        </w:rPr>
        <w:br/>
        <w:t xml:space="preserve">o narodowym zasobie archiwalnym i archiwach oraz na podstawie Jednolitego rzeczowego </w:t>
      </w:r>
      <w:r w:rsidR="00420B40">
        <w:rPr>
          <w:rFonts w:ascii="Times New Roman" w:hAnsi="Times New Roman" w:cs="Times New Roman"/>
        </w:rPr>
        <w:t xml:space="preserve">wykazu akt dla </w:t>
      </w:r>
      <w:r w:rsidR="00923E85">
        <w:rPr>
          <w:rFonts w:ascii="Times New Roman" w:hAnsi="Times New Roman" w:cs="Times New Roman"/>
        </w:rPr>
        <w:t>Centrum Usług Społecznych</w:t>
      </w:r>
      <w:r w:rsidR="00420B40">
        <w:rPr>
          <w:rFonts w:ascii="Times New Roman" w:hAnsi="Times New Roman" w:cs="Times New Roman"/>
        </w:rPr>
        <w:t xml:space="preserve"> w Skarżysku – Kamiennej;</w:t>
      </w:r>
    </w:p>
    <w:p w14:paraId="6E3F341C" w14:textId="77777777" w:rsidR="003568E7" w:rsidRDefault="00420B40"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Posiada Pani/Pan prawo do treści swoich danych oraz prawo ich sprostowania, usunięcia, ograniczenia przetwarzania, prawo do przenoszenia danych, prawo wniesienia sprzeciwu, prawo do cofnięcia zgody na dalsze przetwarzanie. Jeżeli przetwarzanie odbywa się na podstawie art. 6, ust. 1, lit. a) lub art. 9, ust. 2, lit. a) RODO z uprawnień o których mowa w zdaniu poprzednim, może Pani/Pan skorzystać w dowolnym momencie, jednak bez wpływu na zgodność z prawem przetwarzania, którego dokonano na podstawie zgody przed jej cofnięciem. Uprawnienie do usunięcia danych oraz cofnięcia zgody na ich przetwarzanie </w:t>
      </w:r>
      <w:r w:rsidR="003568E7">
        <w:rPr>
          <w:rFonts w:ascii="Times New Roman" w:hAnsi="Times New Roman" w:cs="Times New Roman"/>
        </w:rPr>
        <w:t>dotyczy tylko kategorii danych osobowych podanych dobrowolnie, to znaczy innych niż wymaganych przepisami prawa dla realizacji świadczenia;</w:t>
      </w:r>
    </w:p>
    <w:p w14:paraId="11464BE9" w14:textId="6476C58B" w:rsidR="00420B40" w:rsidRPr="0000380D" w:rsidRDefault="003568E7" w:rsidP="0000380D">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Ma Pani/Pan prawo wniesienia skargi do organu nadzorczego gdy uzna Pani/Pan, </w:t>
      </w:r>
      <w:r>
        <w:rPr>
          <w:rFonts w:ascii="Times New Roman" w:hAnsi="Times New Roman" w:cs="Times New Roman"/>
        </w:rPr>
        <w:br/>
        <w:t xml:space="preserve">iż przetwarzanie danych osobowych Pani/Pana dotyczących, narusza przepisy RODO. </w:t>
      </w:r>
    </w:p>
    <w:p w14:paraId="5DCE99B9" w14:textId="77777777" w:rsidR="0000380D" w:rsidRPr="0000380D" w:rsidRDefault="0000380D" w:rsidP="0000380D">
      <w:pPr>
        <w:jc w:val="both"/>
        <w:rPr>
          <w:rFonts w:ascii="Times New Roman" w:hAnsi="Times New Roman" w:cs="Times New Roman"/>
        </w:rPr>
      </w:pPr>
    </w:p>
    <w:sectPr w:rsidR="0000380D" w:rsidRPr="000038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43F53" w14:textId="77777777" w:rsidR="0004449E" w:rsidRDefault="0004449E" w:rsidP="0000380D">
      <w:pPr>
        <w:spacing w:after="0" w:line="240" w:lineRule="auto"/>
      </w:pPr>
      <w:r>
        <w:separator/>
      </w:r>
    </w:p>
  </w:endnote>
  <w:endnote w:type="continuationSeparator" w:id="0">
    <w:p w14:paraId="264646AB" w14:textId="77777777" w:rsidR="0004449E" w:rsidRDefault="0004449E" w:rsidP="0000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30180578"/>
      <w:docPartObj>
        <w:docPartGallery w:val="Page Numbers (Bottom of Page)"/>
        <w:docPartUnique/>
      </w:docPartObj>
    </w:sdtPr>
    <w:sdtEndPr>
      <w:rPr>
        <w:sz w:val="22"/>
        <w:szCs w:val="22"/>
      </w:rPr>
    </w:sdtEndPr>
    <w:sdtContent>
      <w:p w14:paraId="6B5BE321" w14:textId="38EB7624" w:rsidR="006B763C" w:rsidRPr="006B763C" w:rsidRDefault="006B763C">
        <w:pPr>
          <w:pStyle w:val="Stopka"/>
          <w:jc w:val="right"/>
          <w:rPr>
            <w:rFonts w:asciiTheme="majorHAnsi" w:eastAsiaTheme="majorEastAsia" w:hAnsiTheme="majorHAnsi" w:cstheme="majorBidi"/>
            <w:sz w:val="22"/>
            <w:szCs w:val="22"/>
          </w:rPr>
        </w:pPr>
        <w:r w:rsidRPr="006B763C">
          <w:rPr>
            <w:rFonts w:asciiTheme="majorHAnsi" w:eastAsiaTheme="majorEastAsia" w:hAnsiTheme="majorHAnsi" w:cstheme="majorBidi"/>
            <w:sz w:val="22"/>
            <w:szCs w:val="22"/>
          </w:rPr>
          <w:t xml:space="preserve">str. </w:t>
        </w:r>
        <w:r w:rsidRPr="006B763C">
          <w:rPr>
            <w:rFonts w:eastAsiaTheme="minorEastAsia" w:cs="Times New Roman"/>
            <w:sz w:val="22"/>
            <w:szCs w:val="22"/>
          </w:rPr>
          <w:fldChar w:fldCharType="begin"/>
        </w:r>
        <w:r w:rsidRPr="006B763C">
          <w:rPr>
            <w:sz w:val="22"/>
            <w:szCs w:val="22"/>
          </w:rPr>
          <w:instrText>PAGE    \* MERGEFORMAT</w:instrText>
        </w:r>
        <w:r w:rsidRPr="006B763C">
          <w:rPr>
            <w:rFonts w:eastAsiaTheme="minorEastAsia" w:cs="Times New Roman"/>
            <w:sz w:val="22"/>
            <w:szCs w:val="22"/>
          </w:rPr>
          <w:fldChar w:fldCharType="separate"/>
        </w:r>
        <w:r w:rsidRPr="006B763C">
          <w:rPr>
            <w:rFonts w:asciiTheme="majorHAnsi" w:eastAsiaTheme="majorEastAsia" w:hAnsiTheme="majorHAnsi" w:cstheme="majorBidi"/>
            <w:sz w:val="22"/>
            <w:szCs w:val="22"/>
          </w:rPr>
          <w:t>2</w:t>
        </w:r>
        <w:r w:rsidRPr="006B763C">
          <w:rPr>
            <w:rFonts w:asciiTheme="majorHAnsi" w:eastAsiaTheme="majorEastAsia" w:hAnsiTheme="majorHAnsi" w:cstheme="majorBidi"/>
            <w:sz w:val="22"/>
            <w:szCs w:val="22"/>
          </w:rPr>
          <w:fldChar w:fldCharType="end"/>
        </w:r>
      </w:p>
    </w:sdtContent>
  </w:sdt>
  <w:p w14:paraId="1E37D059" w14:textId="77777777" w:rsidR="006B763C" w:rsidRDefault="006B76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88C02" w14:textId="77777777" w:rsidR="0004449E" w:rsidRDefault="0004449E" w:rsidP="0000380D">
      <w:pPr>
        <w:spacing w:after="0" w:line="240" w:lineRule="auto"/>
      </w:pPr>
      <w:r>
        <w:separator/>
      </w:r>
    </w:p>
  </w:footnote>
  <w:footnote w:type="continuationSeparator" w:id="0">
    <w:p w14:paraId="0A317A15" w14:textId="77777777" w:rsidR="0004449E" w:rsidRDefault="0004449E" w:rsidP="0000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7BAB" w14:textId="703785A1" w:rsidR="0000380D" w:rsidRDefault="0000380D" w:rsidP="0000380D">
    <w:pPr>
      <w:pStyle w:val="NormalnyWeb"/>
    </w:pPr>
    <w:r>
      <w:rPr>
        <w:noProof/>
      </w:rPr>
      <w:drawing>
        <wp:inline distT="0" distB="0" distL="0" distR="0" wp14:anchorId="42B3069E" wp14:editId="722B174A">
          <wp:extent cx="1428750" cy="415252"/>
          <wp:effectExtent l="0" t="0" r="0" b="4445"/>
          <wp:docPr id="1" name="Obraz 1"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16" cy="421665"/>
                  </a:xfrm>
                  <a:prstGeom prst="rect">
                    <a:avLst/>
                  </a:prstGeom>
                  <a:noFill/>
                  <a:ln>
                    <a:noFill/>
                  </a:ln>
                </pic:spPr>
              </pic:pic>
            </a:graphicData>
          </a:graphic>
        </wp:inline>
      </w:drawing>
    </w:r>
  </w:p>
  <w:p w14:paraId="764515FC" w14:textId="463EF09F" w:rsidR="0000380D" w:rsidRPr="0000380D" w:rsidRDefault="0000380D" w:rsidP="0000380D">
    <w:pPr>
      <w:pStyle w:val="NormalnyWeb"/>
      <w:rPr>
        <w:sz w:val="22"/>
        <w:szCs w:val="22"/>
      </w:rPr>
    </w:pPr>
    <w:r>
      <w:rPr>
        <w:sz w:val="22"/>
        <w:szCs w:val="22"/>
      </w:rPr>
      <w:t>Postępowanie Nr: PS.I.271.</w:t>
    </w:r>
    <w:r w:rsidR="00923E85">
      <w:rPr>
        <w:sz w:val="22"/>
        <w:szCs w:val="22"/>
      </w:rPr>
      <w:t>4.</w:t>
    </w:r>
    <w:r>
      <w:rPr>
        <w:sz w:val="22"/>
        <w:szCs w:val="22"/>
      </w:rPr>
      <w:t>2025</w:t>
    </w:r>
  </w:p>
  <w:p w14:paraId="37345A70" w14:textId="6BB740A2" w:rsidR="0000380D" w:rsidRDefault="0000380D">
    <w:pPr>
      <w:pStyle w:val="Nagwek"/>
    </w:pPr>
  </w:p>
  <w:p w14:paraId="7CE61EA6" w14:textId="77777777" w:rsidR="0000380D" w:rsidRDefault="000038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D66C0"/>
    <w:multiLevelType w:val="hybridMultilevel"/>
    <w:tmpl w:val="02B05F98"/>
    <w:lvl w:ilvl="0" w:tplc="3EFA79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87888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61"/>
    <w:rsid w:val="0000380D"/>
    <w:rsid w:val="0004449E"/>
    <w:rsid w:val="000479D0"/>
    <w:rsid w:val="003568E7"/>
    <w:rsid w:val="00372EDE"/>
    <w:rsid w:val="003735DF"/>
    <w:rsid w:val="003C14A0"/>
    <w:rsid w:val="00402CE2"/>
    <w:rsid w:val="00420B40"/>
    <w:rsid w:val="004507B0"/>
    <w:rsid w:val="00466E8E"/>
    <w:rsid w:val="004D087D"/>
    <w:rsid w:val="0050530A"/>
    <w:rsid w:val="0055218B"/>
    <w:rsid w:val="006B763C"/>
    <w:rsid w:val="00705091"/>
    <w:rsid w:val="007510C4"/>
    <w:rsid w:val="00792461"/>
    <w:rsid w:val="008828B3"/>
    <w:rsid w:val="00923E85"/>
    <w:rsid w:val="009E33CF"/>
    <w:rsid w:val="00A00DD0"/>
    <w:rsid w:val="00A51B87"/>
    <w:rsid w:val="00AC2FCA"/>
    <w:rsid w:val="00B267D7"/>
    <w:rsid w:val="00B83C7D"/>
    <w:rsid w:val="00C62E8E"/>
    <w:rsid w:val="00E60205"/>
    <w:rsid w:val="00F3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2AE7"/>
  <w15:chartTrackingRefBased/>
  <w15:docId w15:val="{2089343F-2C86-45F7-ABB2-08EA2A2C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2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92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924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924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924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924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24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24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24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24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24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24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24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24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24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24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24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2461"/>
    <w:rPr>
      <w:rFonts w:eastAsiaTheme="majorEastAsia" w:cstheme="majorBidi"/>
      <w:color w:val="272727" w:themeColor="text1" w:themeTint="D8"/>
    </w:rPr>
  </w:style>
  <w:style w:type="paragraph" w:styleId="Tytu">
    <w:name w:val="Title"/>
    <w:basedOn w:val="Normalny"/>
    <w:next w:val="Normalny"/>
    <w:link w:val="TytuZnak"/>
    <w:uiPriority w:val="10"/>
    <w:qFormat/>
    <w:rsid w:val="00792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24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24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24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2461"/>
    <w:pPr>
      <w:spacing w:before="160"/>
      <w:jc w:val="center"/>
    </w:pPr>
    <w:rPr>
      <w:i/>
      <w:iCs/>
      <w:color w:val="404040" w:themeColor="text1" w:themeTint="BF"/>
    </w:rPr>
  </w:style>
  <w:style w:type="character" w:customStyle="1" w:styleId="CytatZnak">
    <w:name w:val="Cytat Znak"/>
    <w:basedOn w:val="Domylnaczcionkaakapitu"/>
    <w:link w:val="Cytat"/>
    <w:uiPriority w:val="29"/>
    <w:rsid w:val="00792461"/>
    <w:rPr>
      <w:i/>
      <w:iCs/>
      <w:color w:val="404040" w:themeColor="text1" w:themeTint="BF"/>
    </w:rPr>
  </w:style>
  <w:style w:type="paragraph" w:styleId="Akapitzlist">
    <w:name w:val="List Paragraph"/>
    <w:basedOn w:val="Normalny"/>
    <w:uiPriority w:val="34"/>
    <w:qFormat/>
    <w:rsid w:val="00792461"/>
    <w:pPr>
      <w:ind w:left="720"/>
      <w:contextualSpacing/>
    </w:pPr>
  </w:style>
  <w:style w:type="character" w:styleId="Wyrnienieintensywne">
    <w:name w:val="Intense Emphasis"/>
    <w:basedOn w:val="Domylnaczcionkaakapitu"/>
    <w:uiPriority w:val="21"/>
    <w:qFormat/>
    <w:rsid w:val="00792461"/>
    <w:rPr>
      <w:i/>
      <w:iCs/>
      <w:color w:val="0F4761" w:themeColor="accent1" w:themeShade="BF"/>
    </w:rPr>
  </w:style>
  <w:style w:type="paragraph" w:styleId="Cytatintensywny">
    <w:name w:val="Intense Quote"/>
    <w:basedOn w:val="Normalny"/>
    <w:next w:val="Normalny"/>
    <w:link w:val="CytatintensywnyZnak"/>
    <w:uiPriority w:val="30"/>
    <w:qFormat/>
    <w:rsid w:val="00792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92461"/>
    <w:rPr>
      <w:i/>
      <w:iCs/>
      <w:color w:val="0F4761" w:themeColor="accent1" w:themeShade="BF"/>
    </w:rPr>
  </w:style>
  <w:style w:type="character" w:styleId="Odwoanieintensywne">
    <w:name w:val="Intense Reference"/>
    <w:basedOn w:val="Domylnaczcionkaakapitu"/>
    <w:uiPriority w:val="32"/>
    <w:qFormat/>
    <w:rsid w:val="00792461"/>
    <w:rPr>
      <w:b/>
      <w:bCs/>
      <w:smallCaps/>
      <w:color w:val="0F4761" w:themeColor="accent1" w:themeShade="BF"/>
      <w:spacing w:val="5"/>
    </w:rPr>
  </w:style>
  <w:style w:type="paragraph" w:styleId="Nagwek">
    <w:name w:val="header"/>
    <w:basedOn w:val="Normalny"/>
    <w:link w:val="NagwekZnak"/>
    <w:uiPriority w:val="99"/>
    <w:unhideWhenUsed/>
    <w:rsid w:val="00003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80D"/>
  </w:style>
  <w:style w:type="paragraph" w:styleId="Stopka">
    <w:name w:val="footer"/>
    <w:basedOn w:val="Normalny"/>
    <w:link w:val="StopkaZnak"/>
    <w:uiPriority w:val="99"/>
    <w:unhideWhenUsed/>
    <w:rsid w:val="000038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80D"/>
  </w:style>
  <w:style w:type="paragraph" w:styleId="NormalnyWeb">
    <w:name w:val="Normal (Web)"/>
    <w:basedOn w:val="Normalny"/>
    <w:uiPriority w:val="99"/>
    <w:semiHidden/>
    <w:unhideWhenUsed/>
    <w:rsid w:val="0000380D"/>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3735DF"/>
    <w:rPr>
      <w:color w:val="467886" w:themeColor="hyperlink"/>
      <w:u w:val="single"/>
    </w:rPr>
  </w:style>
  <w:style w:type="character" w:styleId="Nierozpoznanawzmianka">
    <w:name w:val="Unresolved Mention"/>
    <w:basedOn w:val="Domylnaczcionkaakapitu"/>
    <w:uiPriority w:val="99"/>
    <w:semiHidden/>
    <w:unhideWhenUsed/>
    <w:rsid w:val="0037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cus.skarka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390</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2025-02-18T06:52:00Z</dcterms:created>
  <dcterms:modified xsi:type="dcterms:W3CDTF">2025-07-01T06:54:00Z</dcterms:modified>
</cp:coreProperties>
</file>